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u w:val="none"/>
          <w:lang w:val="en-US" w:eastAsia="zh-CN"/>
        </w:rPr>
      </w:pPr>
      <w:bookmarkStart w:id="0" w:name="_GoBack"/>
      <w:bookmarkEnd w:id="0"/>
      <w:r>
        <w:rPr>
          <w:rFonts w:hint="eastAsia" w:asciiTheme="majorEastAsia" w:hAnsiTheme="majorEastAsia" w:eastAsiaTheme="majorEastAsia" w:cstheme="majorEastAsia"/>
          <w:b/>
          <w:bCs/>
          <w:sz w:val="36"/>
          <w:szCs w:val="36"/>
          <w:u w:val="none"/>
          <w:lang w:val="en-US" w:eastAsia="zh-CN"/>
        </w:rPr>
        <w:t>长沙磁浮快线运营期2021-2024年度平面</w:t>
      </w:r>
    </w:p>
    <w:p>
      <w:pPr>
        <w:jc w:val="center"/>
        <w:rPr>
          <w:rFonts w:hint="eastAsia" w:asciiTheme="majorEastAsia" w:hAnsiTheme="majorEastAsia" w:eastAsiaTheme="majorEastAsia" w:cstheme="majorEastAsia"/>
          <w:b/>
          <w:bCs/>
          <w:sz w:val="36"/>
          <w:szCs w:val="36"/>
          <w:u w:val="none"/>
          <w:lang w:val="en-US" w:eastAsia="zh-CN"/>
        </w:rPr>
      </w:pPr>
      <w:r>
        <w:rPr>
          <w:rFonts w:hint="eastAsia" w:asciiTheme="majorEastAsia" w:hAnsiTheme="majorEastAsia" w:eastAsiaTheme="majorEastAsia" w:cstheme="majorEastAsia"/>
          <w:b/>
          <w:bCs/>
          <w:sz w:val="36"/>
          <w:szCs w:val="36"/>
          <w:u w:val="none"/>
          <w:lang w:val="en-US" w:eastAsia="zh-CN"/>
        </w:rPr>
        <w:t>广告3年期租赁经营权</w:t>
      </w:r>
    </w:p>
    <w:p>
      <w:pPr>
        <w:jc w:val="center"/>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抽 签 规 则</w:t>
      </w:r>
    </w:p>
    <w:p>
      <w:pPr>
        <w:pStyle w:val="7"/>
        <w:spacing w:line="520" w:lineRule="exact"/>
        <w:ind w:firstLine="56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依据委托人的要求，我司通过公开拍卖的方式于20</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lang w:val="en-US" w:eastAsia="zh-CN"/>
        </w:rPr>
        <w:t>下午14</w:t>
      </w:r>
      <w:r>
        <w:rPr>
          <w:rFonts w:hint="eastAsia" w:asciiTheme="minorEastAsia" w:hAnsiTheme="minorEastAsia" w:eastAsiaTheme="minorEastAsia" w:cstheme="minorEastAsia"/>
          <w:sz w:val="28"/>
          <w:szCs w:val="28"/>
        </w:rPr>
        <w:t>时</w:t>
      </w:r>
      <w:r>
        <w:rPr>
          <w:rFonts w:hint="eastAsia" w:asciiTheme="minorEastAsia" w:hAnsiTheme="minorEastAsia" w:eastAsiaTheme="minorEastAsia" w:cstheme="minorEastAsia"/>
          <w:sz w:val="28"/>
          <w:szCs w:val="28"/>
          <w:lang w:val="en-US" w:eastAsia="zh-CN"/>
        </w:rPr>
        <w:t>30分</w:t>
      </w:r>
      <w:r>
        <w:rPr>
          <w:rFonts w:hint="eastAsia" w:asciiTheme="minorEastAsia" w:hAnsiTheme="minorEastAsia" w:eastAsiaTheme="minorEastAsia" w:cstheme="minorEastAsia"/>
          <w:sz w:val="28"/>
          <w:szCs w:val="28"/>
        </w:rPr>
        <w:t>，在</w:t>
      </w:r>
      <w:r>
        <w:rPr>
          <w:rFonts w:hint="eastAsia" w:asciiTheme="minorEastAsia" w:hAnsiTheme="minorEastAsia" w:cstheme="minorEastAsia"/>
          <w:sz w:val="28"/>
          <w:szCs w:val="28"/>
        </w:rPr>
        <w:t>长沙公共资源交易中心（岳麓区岳华路279号）</w:t>
      </w:r>
      <w:r>
        <w:rPr>
          <w:rFonts w:hint="eastAsia" w:asciiTheme="minorEastAsia" w:hAnsiTheme="minorEastAsia" w:eastAsiaTheme="minorEastAsia" w:cstheme="minorEastAsia"/>
          <w:sz w:val="28"/>
          <w:szCs w:val="28"/>
        </w:rPr>
        <w:t>二楼拍卖厅举行</w:t>
      </w:r>
      <w:r>
        <w:rPr>
          <w:rFonts w:hint="eastAsia" w:asciiTheme="minorEastAsia" w:hAnsiTheme="minorEastAsia" w:eastAsiaTheme="minorEastAsia" w:cstheme="minorEastAsia"/>
          <w:b/>
          <w:bCs/>
          <w:sz w:val="28"/>
          <w:szCs w:val="28"/>
          <w:u w:val="single"/>
          <w:lang w:val="en-US" w:eastAsia="zh-CN"/>
        </w:rPr>
        <w:t>长沙磁浮快线运营期2021-2024年度平面广告3年期租赁经营权</w:t>
      </w:r>
      <w:r>
        <w:rPr>
          <w:rFonts w:hint="eastAsia" w:asciiTheme="minorEastAsia" w:hAnsiTheme="minorEastAsia" w:eastAsiaTheme="minorEastAsia" w:cstheme="minorEastAsia"/>
          <w:sz w:val="28"/>
          <w:szCs w:val="28"/>
        </w:rPr>
        <w:t>公开拍卖会。</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现将抽签规则宣布如下：如拍卖会现场公开竞价中，有一位竞买人率先达到本次拍卖会委托人限定的最高限价（</w:t>
      </w:r>
      <w:r>
        <w:rPr>
          <w:rFonts w:hint="eastAsia" w:asciiTheme="minorEastAsia" w:hAnsiTheme="minorEastAsia" w:eastAsiaTheme="minorEastAsia" w:cstheme="minorEastAsia"/>
          <w:sz w:val="28"/>
          <w:szCs w:val="28"/>
          <w:lang w:val="en-US" w:eastAsia="zh-CN"/>
        </w:rPr>
        <w:t>211</w:t>
      </w:r>
      <w:r>
        <w:rPr>
          <w:rFonts w:hint="eastAsia" w:ascii="宋体" w:hAnsi="宋体" w:eastAsia="宋体" w:cs="宋体"/>
          <w:b/>
          <w:bCs/>
          <w:sz w:val="28"/>
          <w:szCs w:val="28"/>
          <w:lang w:val="en-US" w:eastAsia="zh-CN"/>
        </w:rPr>
        <w:t>万元/</w:t>
      </w:r>
      <w:r>
        <w:rPr>
          <w:rFonts w:hint="eastAsia" w:ascii="宋体" w:hAnsi="宋体" w:cs="宋体"/>
          <w:b/>
          <w:bCs/>
          <w:sz w:val="28"/>
          <w:szCs w:val="28"/>
          <w:lang w:val="en-US" w:eastAsia="zh-CN"/>
        </w:rPr>
        <w:t>年</w:t>
      </w:r>
      <w:r>
        <w:rPr>
          <w:rFonts w:hint="eastAsia" w:asciiTheme="minorEastAsia" w:hAnsiTheme="minorEastAsia" w:eastAsiaTheme="minorEastAsia" w:cstheme="minorEastAsia"/>
          <w:sz w:val="28"/>
          <w:szCs w:val="28"/>
        </w:rPr>
        <w:t>）时，经拍卖师现场询问，仍有次高报价竞买人或其他竞买人现场表示出继续竞争的意愿时（愿意参与抽签程序的各位竞买人请举起号牌，经拍卖师对各竞买人进行成交价的逐一确认），在工作人员点算、记录、确认完表示愿意参与抽签程序的竞买人及人数后，由各参与抽签程序的竞买人签订《参与抽签活动承诺书》，拍卖师即三次宣读拍卖标的的最高限价（</w:t>
      </w:r>
      <w:r>
        <w:rPr>
          <w:rFonts w:hint="eastAsia" w:ascii="宋体" w:hAnsi="宋体" w:cs="宋体"/>
          <w:b/>
          <w:bCs/>
          <w:sz w:val="28"/>
          <w:szCs w:val="28"/>
          <w:lang w:val="en-US" w:eastAsia="zh-CN"/>
        </w:rPr>
        <w:t>211</w:t>
      </w:r>
      <w:r>
        <w:rPr>
          <w:rFonts w:hint="eastAsia" w:ascii="宋体" w:hAnsi="宋体" w:eastAsia="宋体" w:cs="宋体"/>
          <w:b/>
          <w:bCs/>
          <w:sz w:val="28"/>
          <w:szCs w:val="28"/>
          <w:lang w:val="en-US" w:eastAsia="zh-CN"/>
        </w:rPr>
        <w:t>万元/</w:t>
      </w:r>
      <w:r>
        <w:rPr>
          <w:rFonts w:hint="eastAsia" w:ascii="宋体" w:hAnsi="宋体" w:cs="宋体"/>
          <w:b/>
          <w:bCs/>
          <w:sz w:val="28"/>
          <w:szCs w:val="28"/>
          <w:lang w:val="en-US" w:eastAsia="zh-CN"/>
        </w:rPr>
        <w:t>年</w:t>
      </w:r>
      <w:r>
        <w:rPr>
          <w:rFonts w:hint="eastAsia" w:asciiTheme="minorEastAsia" w:hAnsiTheme="minorEastAsia" w:eastAsiaTheme="minorEastAsia" w:cstheme="minorEastAsia"/>
          <w:sz w:val="28"/>
          <w:szCs w:val="28"/>
        </w:rPr>
        <w:t>）并以宣布的方式表示确定了最高限价（</w:t>
      </w:r>
      <w:r>
        <w:rPr>
          <w:rFonts w:hint="eastAsia" w:ascii="宋体" w:hAnsi="宋体" w:cs="宋体"/>
          <w:b/>
          <w:bCs/>
          <w:sz w:val="28"/>
          <w:szCs w:val="28"/>
          <w:lang w:val="en-US" w:eastAsia="zh-CN"/>
        </w:rPr>
        <w:t>211</w:t>
      </w:r>
      <w:r>
        <w:rPr>
          <w:rFonts w:hint="eastAsia" w:ascii="宋体" w:hAnsi="宋体" w:eastAsia="宋体" w:cs="宋体"/>
          <w:b/>
          <w:bCs/>
          <w:sz w:val="28"/>
          <w:szCs w:val="28"/>
          <w:lang w:val="en-US" w:eastAsia="zh-CN"/>
        </w:rPr>
        <w:t>万元/</w:t>
      </w:r>
      <w:r>
        <w:rPr>
          <w:rFonts w:hint="eastAsia" w:ascii="宋体" w:hAnsi="宋体" w:cs="宋体"/>
          <w:b/>
          <w:bCs/>
          <w:sz w:val="28"/>
          <w:szCs w:val="28"/>
          <w:lang w:val="en-US" w:eastAsia="zh-CN"/>
        </w:rPr>
        <w:t>年</w:t>
      </w:r>
      <w:r>
        <w:rPr>
          <w:rFonts w:hint="eastAsia" w:asciiTheme="minorEastAsia" w:hAnsiTheme="minorEastAsia" w:eastAsiaTheme="minorEastAsia" w:cstheme="minorEastAsia"/>
          <w:sz w:val="28"/>
          <w:szCs w:val="28"/>
        </w:rPr>
        <w:t>）为本次拍卖会拍卖标的的成交价（第一阶段</w:t>
      </w:r>
      <w:r>
        <w:rPr>
          <w:rFonts w:hint="eastAsia" w:asciiTheme="minorEastAsia" w:hAnsiTheme="minorEastAsia" w:eastAsiaTheme="minorEastAsia" w:cstheme="minorEastAsia"/>
          <w:b/>
          <w:bCs/>
          <w:sz w:val="28"/>
          <w:szCs w:val="28"/>
        </w:rPr>
        <w:t>确定成交价</w:t>
      </w:r>
      <w:r>
        <w:rPr>
          <w:rFonts w:hint="eastAsia" w:asciiTheme="minorEastAsia" w:hAnsiTheme="minorEastAsia" w:eastAsiaTheme="minorEastAsia" w:cstheme="minorEastAsia"/>
          <w:sz w:val="28"/>
          <w:szCs w:val="28"/>
        </w:rPr>
        <w:t>）。</w:t>
      </w:r>
    </w:p>
    <w:p>
      <w:pPr>
        <w:spacing w:line="52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拍卖会随即进入到第二阶段：抽签阶段；在已确定了成交价的前提下，在签订了《参与抽签活动承诺书》的竞买人范围内（未签订《参与抽签活动承诺书》的竞买人视同其自愿放弃），以抽签的方式决定现场唯一的买受人。最后，由拍卖师以宣布抽签结果的方式表示成交（第二阶段</w:t>
      </w:r>
      <w:r>
        <w:rPr>
          <w:rFonts w:hint="eastAsia" w:asciiTheme="minorEastAsia" w:hAnsiTheme="minorEastAsia" w:eastAsiaTheme="minorEastAsia" w:cstheme="minorEastAsia"/>
          <w:b/>
          <w:bCs/>
          <w:sz w:val="28"/>
          <w:szCs w:val="28"/>
        </w:rPr>
        <w:t>确定买受人</w:t>
      </w:r>
      <w:r>
        <w:rPr>
          <w:rFonts w:hint="eastAsia" w:asciiTheme="minorEastAsia" w:hAnsiTheme="minorEastAsia" w:eastAsiaTheme="minorEastAsia" w:cstheme="minorEastAsia"/>
          <w:sz w:val="28"/>
          <w:szCs w:val="28"/>
        </w:rPr>
        <w:t>）。</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本次抽签活动以中签者确定为买受人。</w:t>
      </w:r>
    </w:p>
    <w:p>
      <w:pPr>
        <w:pStyle w:val="7"/>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一、抽签原则</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公开原则；公平原则；对等原则；守信原则；</w:t>
      </w:r>
    </w:p>
    <w:p>
      <w:pPr>
        <w:pStyle w:val="7"/>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二、抽签时间</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竞价阶段结束时；</w:t>
      </w:r>
    </w:p>
    <w:p>
      <w:pPr>
        <w:pStyle w:val="7"/>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三、抽签地点</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拍卖会现场；</w:t>
      </w:r>
    </w:p>
    <w:p>
      <w:pPr>
        <w:pStyle w:val="7"/>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四、资格审查</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以竞买人所持号牌及已经签订的《参与抽签活动承诺书》作为参与抽签程序的资格凭证。</w:t>
      </w:r>
    </w:p>
    <w:p>
      <w:pPr>
        <w:pStyle w:val="7"/>
        <w:numPr>
          <w:ilvl w:val="0"/>
          <w:numId w:val="1"/>
        </w:numPr>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工作人员设置</w:t>
      </w:r>
    </w:p>
    <w:p>
      <w:pPr>
        <w:pStyle w:val="7"/>
        <w:spacing w:line="520" w:lineRule="exact"/>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抽签活动设置抽签组委会，组委会成员设置如下：</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（一）抽签活动主持人：1人，负责主持整个抽签活动；</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（二）记录员：2人，负责登记号码、抽签顺序、中签人，1人记录，1人复核；</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（三）现场工作人员：4至6人共同完成抽签准备工作，展示透明玻璃箱、现场制作A、B两类签，并经抽签主持人和监督人员检查完毕后方能组织抽签；</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（四）委托人监督：2人，监督整个抽签活动；</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（五）摄像：1人，负责全程摄像。</w:t>
      </w:r>
    </w:p>
    <w:p>
      <w:pPr>
        <w:pStyle w:val="7"/>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六、签的种类</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A类签：按拍卖会竞买报名登记次序（如出现两人同时到达工作人员处报名，由工作人员随机决定报名先后顺序，工作人员展示竞买报名登记一览表），所有符合抽签条件参与抽签活动竞买人，在抽签箱中抓号签，并签署《抽签顺序确认表》。本次抽签为：顺序签，用于决定抽取B类签（中标签）的顺序。</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（二）B类签：所有符合抽签条件参与抽签活动竞买人，应当按照A类签确定的抽签顺序，</w:t>
      </w:r>
      <w:r>
        <w:rPr>
          <w:rFonts w:hint="eastAsia" w:asciiTheme="minorEastAsia" w:hAnsiTheme="minorEastAsia" w:eastAsiaTheme="minorEastAsia" w:cstheme="minorEastAsia"/>
          <w:b/>
          <w:bCs/>
          <w:sz w:val="28"/>
          <w:szCs w:val="28"/>
        </w:rPr>
        <w:t>在抽签箱内抓取号签</w:t>
      </w:r>
      <w:r>
        <w:rPr>
          <w:rFonts w:hint="eastAsia" w:asciiTheme="minorEastAsia" w:hAnsiTheme="minorEastAsia" w:eastAsiaTheme="minorEastAsia" w:cstheme="minorEastAsia"/>
          <w:sz w:val="28"/>
          <w:szCs w:val="28"/>
        </w:rPr>
        <w:t>，直至抓取得到标记有“中”字的号签为止。本次抽签为：中标签。</w:t>
      </w:r>
    </w:p>
    <w:p>
      <w:pPr>
        <w:pStyle w:val="7"/>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七、抽签程序：</w:t>
      </w:r>
    </w:p>
    <w:p>
      <w:pPr>
        <w:pStyle w:val="7"/>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所有参与抽签活动的买家均凭竞价时的号牌进行抽签活动。</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对参与抽签的竞买人进行资格的审查（号牌和承诺书）；</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点算、记录、公布全部符合抽签条件的竞买人；</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公布中签价（已在竞价阶段确定了的成交价）；</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所有符合条件的竞买人</w:t>
      </w:r>
      <w:r>
        <w:rPr>
          <w:rFonts w:hint="eastAsia" w:asciiTheme="minorEastAsia" w:hAnsiTheme="minorEastAsia" w:eastAsiaTheme="minorEastAsia" w:cstheme="minorEastAsia"/>
          <w:b/>
          <w:bCs/>
          <w:sz w:val="28"/>
          <w:szCs w:val="28"/>
        </w:rPr>
        <w:t>在抽签箱内抓取号签，</w:t>
      </w:r>
      <w:r>
        <w:rPr>
          <w:rFonts w:hint="eastAsia" w:asciiTheme="minorEastAsia" w:hAnsiTheme="minorEastAsia" w:eastAsiaTheme="minorEastAsia" w:cstheme="minorEastAsia"/>
          <w:sz w:val="28"/>
          <w:szCs w:val="28"/>
        </w:rPr>
        <w:t>抽取号签（A类签），确定抽签顺序；</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竞买人签署《抽签顺序确认表》；</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监督人员和竞买人对制作的抽签工具和抽签箱进行检查；</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按照顺序开始抽签，</w:t>
      </w:r>
      <w:r>
        <w:rPr>
          <w:rFonts w:hint="eastAsia" w:asciiTheme="minorEastAsia" w:hAnsiTheme="minorEastAsia" w:eastAsiaTheme="minorEastAsia" w:cstheme="minorEastAsia"/>
          <w:b/>
          <w:bCs/>
          <w:sz w:val="28"/>
          <w:szCs w:val="28"/>
        </w:rPr>
        <w:t>在抽签箱内抓取号签，</w:t>
      </w:r>
      <w:r>
        <w:rPr>
          <w:rFonts w:hint="eastAsia" w:asciiTheme="minorEastAsia" w:hAnsiTheme="minorEastAsia" w:eastAsiaTheme="minorEastAsia" w:cstheme="minorEastAsia"/>
          <w:sz w:val="28"/>
          <w:szCs w:val="28"/>
        </w:rPr>
        <w:t>抽取本次活动中唯一的中签（B类签）；</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向现场所有参与抽签活动的单位或代表宣布抽签结果；</w:t>
      </w:r>
    </w:p>
    <w:p>
      <w:pPr>
        <w:pStyle w:val="7"/>
        <w:numPr>
          <w:ilvl w:val="0"/>
          <w:numId w:val="2"/>
        </w:numPr>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买受人签订《抽签结果确认表》和《拍卖成交确认书》；</w:t>
      </w:r>
    </w:p>
    <w:p>
      <w:pPr>
        <w:pStyle w:val="7"/>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10.监督人员、抽签活动组织人员签署《抽签结果确认表》；</w:t>
      </w:r>
    </w:p>
    <w:p>
      <w:pPr>
        <w:pStyle w:val="7"/>
        <w:spacing w:line="520" w:lineRule="exact"/>
        <w:ind w:left="420" w:leftChars="200" w:firstLine="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11.对抽签结果（拍卖结果）进行公示；</w:t>
      </w:r>
    </w:p>
    <w:p>
      <w:pPr>
        <w:pStyle w:val="7"/>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（长沙公共资源交易中心</w:t>
      </w:r>
      <w:r>
        <w:rPr>
          <w:rFonts w:hint="eastAsia" w:asciiTheme="minorEastAsia" w:hAnsiTheme="minorEastAsia" w:cstheme="minorEastAsia"/>
          <w:sz w:val="28"/>
          <w:szCs w:val="28"/>
          <w:u w:val="single"/>
        </w:rPr>
        <w:t xml:space="preserve">https://fwpt.csggzy.cn </w:t>
      </w:r>
      <w:r>
        <w:rPr>
          <w:rFonts w:hint="eastAsia" w:asciiTheme="minorEastAsia" w:hAnsiTheme="minorEastAsia" w:cstheme="minorEastAsia"/>
          <w:u w:val="single"/>
        </w:rPr>
        <w:t xml:space="preserve"> </w:t>
      </w:r>
      <w:r>
        <w:rPr>
          <w:rFonts w:hint="eastAsia" w:asciiTheme="minorEastAsia" w:hAnsiTheme="minorEastAsia" w:eastAsiaTheme="minorEastAsia" w:cstheme="minorEastAsia"/>
          <w:sz w:val="28"/>
          <w:szCs w:val="28"/>
        </w:rPr>
        <w:t>）</w:t>
      </w:r>
    </w:p>
    <w:p>
      <w:pPr>
        <w:pStyle w:val="7"/>
        <w:spacing w:line="520" w:lineRule="exact"/>
        <w:ind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（长沙联合产权交易所网站：</w:t>
      </w:r>
      <w:r>
        <w:rPr>
          <w:rFonts w:hint="eastAsia" w:asciiTheme="minorEastAsia" w:hAnsiTheme="minorEastAsia" w:eastAsiaTheme="minorEastAsia" w:cstheme="minorEastAsia"/>
          <w:sz w:val="28"/>
          <w:szCs w:val="28"/>
          <w:u w:val="single"/>
        </w:rPr>
        <w:t>http://www.cscqjy.com.cn/</w:t>
      </w:r>
      <w:r>
        <w:rPr>
          <w:rFonts w:hint="eastAsia" w:asciiTheme="minorEastAsia" w:hAnsiTheme="minorEastAsia" w:eastAsiaTheme="minorEastAsia" w:cstheme="minorEastAsia"/>
          <w:sz w:val="28"/>
          <w:szCs w:val="28"/>
        </w:rPr>
        <w:t>公示栏）</w:t>
      </w:r>
    </w:p>
    <w:p>
      <w:pPr>
        <w:pStyle w:val="7"/>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八、抽签活动的详细步骤</w:t>
      </w:r>
    </w:p>
    <w:p>
      <w:pPr>
        <w:pStyle w:val="7"/>
        <w:spacing w:line="520" w:lineRule="exact"/>
        <w:ind w:firstLine="562"/>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第一：</w:t>
      </w:r>
      <w:r>
        <w:rPr>
          <w:rFonts w:hint="eastAsia" w:asciiTheme="minorEastAsia" w:hAnsiTheme="minorEastAsia" w:eastAsiaTheme="minorEastAsia" w:cstheme="minorEastAsia"/>
          <w:sz w:val="28"/>
          <w:szCs w:val="28"/>
        </w:rPr>
        <w:t>签到、交资料、登记号码</w:t>
      </w:r>
    </w:p>
    <w:p>
      <w:pPr>
        <w:pStyle w:val="7"/>
        <w:numPr>
          <w:ilvl w:val="0"/>
          <w:numId w:val="3"/>
        </w:numPr>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经竞价环节后，报价未达到上限价或明确表示不参与抽签活动的竞买人由现场工作人员收回竞价号牌，并遵从工作人员的安排，进入指定的观摩席就坐并观摩抽签全过程。</w:t>
      </w:r>
    </w:p>
    <w:p>
      <w:pPr>
        <w:pStyle w:val="7"/>
        <w:numPr>
          <w:ilvl w:val="0"/>
          <w:numId w:val="3"/>
        </w:numPr>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参与抽签活动的单位按号牌顺序依次向工作人员提交《参与抽签活动承诺书》并登记号码；</w:t>
      </w:r>
    </w:p>
    <w:p>
      <w:pPr>
        <w:pStyle w:val="7"/>
        <w:numPr>
          <w:ilvl w:val="0"/>
          <w:numId w:val="3"/>
        </w:numPr>
        <w:tabs>
          <w:tab w:val="clear" w:pos="312"/>
        </w:tabs>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工作人员现场点算并记录参加代表人数，制作出《参与抽签环节竞买人登记一览表》；</w:t>
      </w:r>
    </w:p>
    <w:p>
      <w:pPr>
        <w:pStyle w:val="7"/>
        <w:numPr>
          <w:ilvl w:val="0"/>
          <w:numId w:val="3"/>
        </w:numPr>
        <w:tabs>
          <w:tab w:val="clear" w:pos="312"/>
        </w:tabs>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工作人员提醒各参与抽签活动的竞买人准备好公司公章，以备使用。</w:t>
      </w:r>
    </w:p>
    <w:p>
      <w:pPr>
        <w:pStyle w:val="7"/>
        <w:spacing w:line="520" w:lineRule="exact"/>
        <w:ind w:firstLine="562"/>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第二：</w:t>
      </w:r>
      <w:r>
        <w:rPr>
          <w:rFonts w:hint="eastAsia" w:asciiTheme="minorEastAsia" w:hAnsiTheme="minorEastAsia" w:eastAsiaTheme="minorEastAsia" w:cstheme="minorEastAsia"/>
          <w:sz w:val="28"/>
          <w:szCs w:val="28"/>
        </w:rPr>
        <w:t>宣读注意事项及现场纪律</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1.宣布注意事项：各竞买人需按本次抽签活动的规则依次抽签，抽签过程中对任何问题有争议而无法解决的，应当立即请示组委会。</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2.宣布现场纪律；</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服从现场工作人员的安排和指挥，严禁大声喧哗，共同维护现场秩序。</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非抽签人员和非工作人员一律不得进入抽签区域内，不得妨碍正常工作秩序。</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除现场工作人员和抽签人员，其余人员均不得进入抽签区域内。</w:t>
      </w:r>
    </w:p>
    <w:p>
      <w:pPr>
        <w:pStyle w:val="7"/>
        <w:spacing w:line="520" w:lineRule="exact"/>
        <w:ind w:firstLine="562"/>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第三：</w:t>
      </w:r>
      <w:r>
        <w:rPr>
          <w:rFonts w:hint="eastAsia" w:asciiTheme="minorEastAsia" w:hAnsiTheme="minorEastAsia" w:eastAsiaTheme="minorEastAsia" w:cstheme="minorEastAsia"/>
          <w:sz w:val="28"/>
          <w:szCs w:val="28"/>
        </w:rPr>
        <w:t>现场制作A、B类签</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A类签制作：现场工作人员根据参与抽签的人数，确定抽签人员的范围，制作A类签（顺序签），A类签由工作人员现场编制和制作纸质号签，当场展示并内置于球形容器中进行密封，放入抽签箱中以备抽签时抽取。</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B类签制作：工作人员现场编制和制作纸质号签，其中，只有一张纸质号签上标注有“中”字，其余号签均为空白（空白是指：无任何字迹或标记），当场展示并内置于球形容器中进行密封，放入抽签箱中以备抽签时抽取。</w:t>
      </w:r>
    </w:p>
    <w:p>
      <w:pPr>
        <w:pStyle w:val="7"/>
        <w:spacing w:line="520" w:lineRule="exact"/>
        <w:ind w:firstLine="562"/>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第四：</w:t>
      </w:r>
      <w:r>
        <w:rPr>
          <w:rFonts w:hint="eastAsia" w:asciiTheme="minorEastAsia" w:hAnsiTheme="minorEastAsia" w:eastAsiaTheme="minorEastAsia" w:cstheme="minorEastAsia"/>
          <w:sz w:val="28"/>
          <w:szCs w:val="28"/>
        </w:rPr>
        <w:t>抽出A类签</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各抽签人须按拍卖会报名登记时的《报名登记表》所显示的先后顺序参与抽A类签（顺序签）</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sz w:val="28"/>
          <w:szCs w:val="28"/>
        </w:rPr>
        <w:t>A类签抽取：</w:t>
      </w:r>
      <w:r>
        <w:rPr>
          <w:rFonts w:hint="eastAsia" w:asciiTheme="minorEastAsia" w:hAnsiTheme="minorEastAsia" w:eastAsiaTheme="minorEastAsia" w:cstheme="minorEastAsia"/>
          <w:b/>
          <w:bCs/>
          <w:sz w:val="28"/>
          <w:szCs w:val="28"/>
        </w:rPr>
        <w:t>仅限一人抽取一次，一次仅限一球；</w:t>
      </w:r>
      <w:r>
        <w:rPr>
          <w:rFonts w:hint="eastAsia" w:asciiTheme="minorEastAsia" w:hAnsiTheme="minorEastAsia" w:eastAsiaTheme="minorEastAsia" w:cstheme="minorEastAsia"/>
          <w:sz w:val="28"/>
          <w:szCs w:val="28"/>
        </w:rPr>
        <w:t>并经记录员和现场工作人员记录确认登记，在抽取过程中，抽到01号号签的竞买人为第一个抽取B类签的竞买人，抽到02号号签的竞买人为第二个抽取B类签的竞买人，依此类推。各抽签人在《抽签顺序确认表》签字确认，确认了抽签顺序之后，开始按照顺序抽B类签（中标签）。</w:t>
      </w:r>
    </w:p>
    <w:p>
      <w:pPr>
        <w:pStyle w:val="7"/>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 xml:space="preserve"> 第五：</w:t>
      </w:r>
      <w:r>
        <w:rPr>
          <w:rFonts w:hint="eastAsia" w:asciiTheme="minorEastAsia" w:hAnsiTheme="minorEastAsia" w:eastAsiaTheme="minorEastAsia" w:cstheme="minorEastAsia"/>
          <w:sz w:val="28"/>
          <w:szCs w:val="28"/>
        </w:rPr>
        <w:t>抽出B类签</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各抽签人按抽取的A类签序顺序参与抽取B类签，抽取B类签：</w:t>
      </w:r>
      <w:r>
        <w:rPr>
          <w:rFonts w:hint="eastAsia" w:asciiTheme="minorEastAsia" w:hAnsiTheme="minorEastAsia" w:eastAsiaTheme="minorEastAsia" w:cstheme="minorEastAsia"/>
          <w:b/>
          <w:bCs/>
          <w:sz w:val="28"/>
          <w:szCs w:val="28"/>
        </w:rPr>
        <w:t>仅限一人抽取一次，一次仅限一球</w:t>
      </w:r>
      <w:r>
        <w:rPr>
          <w:rFonts w:hint="eastAsia" w:asciiTheme="minorEastAsia" w:hAnsiTheme="minorEastAsia" w:eastAsiaTheme="minorEastAsia" w:cstheme="minorEastAsia"/>
          <w:sz w:val="28"/>
          <w:szCs w:val="28"/>
        </w:rPr>
        <w:t>。在抽取B类签的过程中，抽到空白签的竞买人不中签； 抽到标记有“中”字号签的竞买人为中签人，中签人即为本标的的买受人，须当场签订《抽签结果确认表》 ，抽签组委会人员签署《抽签结果确认表》。</w:t>
      </w:r>
    </w:p>
    <w:p>
      <w:pPr>
        <w:pStyle w:val="7"/>
        <w:spacing w:line="520" w:lineRule="exact"/>
        <w:ind w:firstLine="562"/>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B类签须全部抽出，每当抽签人抽出一张签，抽签人须向在场的主持人、监督人员及其他竞买人展示其所抽取的签，并交给现场工作人员张贴展示，之后，现场签署《抽签结果确认表》。若有人在B类签全部抽取完之前抽取出标记有“中”字的号签，则后面的空号签按A类签顺序由竞买人或由工作人员依次抽取出并一一向在场的所有竞买人展示，以证明只有一张签标记有“中”字</w:t>
      </w:r>
      <w:r>
        <w:rPr>
          <w:rFonts w:hint="eastAsia" w:asciiTheme="minorEastAsia" w:hAnsiTheme="minorEastAsia" w:eastAsiaTheme="minorEastAsia" w:cstheme="minorEastAsia"/>
          <w:sz w:val="28"/>
          <w:szCs w:val="28"/>
        </w:rPr>
        <w:t xml:space="preserve">。 </w:t>
      </w:r>
    </w:p>
    <w:p>
      <w:pPr>
        <w:pStyle w:val="7"/>
        <w:spacing w:line="520" w:lineRule="exact"/>
        <w:ind w:firstLine="562"/>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第六：</w:t>
      </w:r>
      <w:r>
        <w:rPr>
          <w:rFonts w:hint="eastAsia" w:asciiTheme="minorEastAsia" w:hAnsiTheme="minorEastAsia" w:eastAsiaTheme="minorEastAsia" w:cstheme="minorEastAsia"/>
          <w:sz w:val="28"/>
          <w:szCs w:val="28"/>
        </w:rPr>
        <w:t>以宣布抽签结果的方式表示成交。</w:t>
      </w:r>
      <w:r>
        <w:rPr>
          <w:rFonts w:hint="eastAsia" w:asciiTheme="minorEastAsia" w:hAnsiTheme="minorEastAsia" w:eastAsiaTheme="minorEastAsia" w:cstheme="minorEastAsia"/>
          <w:b/>
          <w:bCs/>
          <w:sz w:val="28"/>
          <w:szCs w:val="28"/>
        </w:rPr>
        <w:t>（确定成交人）</w:t>
      </w:r>
    </w:p>
    <w:p>
      <w:pPr>
        <w:pStyle w:val="7"/>
        <w:spacing w:line="520" w:lineRule="exact"/>
        <w:ind w:left="420" w:leftChars="200"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bCs/>
          <w:sz w:val="28"/>
          <w:szCs w:val="28"/>
        </w:rPr>
        <w:t>九、签订《成交确认书》</w:t>
      </w:r>
    </w:p>
    <w:p>
      <w:pPr>
        <w:pStyle w:val="7"/>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在监督人员的监督下，委托人、买受人、拍卖人现场签订《拍卖成交确认书》。</w:t>
      </w:r>
    </w:p>
    <w:p>
      <w:pPr>
        <w:pStyle w:val="7"/>
        <w:spacing w:line="520" w:lineRule="exact"/>
        <w:ind w:left="559" w:leftChars="266" w:firstLine="0" w:firstLineChars="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十、特别说明</w:t>
      </w:r>
    </w:p>
    <w:p>
      <w:pPr>
        <w:pStyle w:val="7"/>
        <w:numPr>
          <w:ilvl w:val="0"/>
          <w:numId w:val="4"/>
        </w:numPr>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拍卖会资料已表明一经报名登记领取拍卖会资料视同于详细了解本次拍卖会规则及认同拍卖会资料所规定的相关规则及条款；</w:t>
      </w:r>
    </w:p>
    <w:p>
      <w:pPr>
        <w:pStyle w:val="7"/>
        <w:numPr>
          <w:ilvl w:val="0"/>
          <w:numId w:val="4"/>
        </w:numPr>
        <w:spacing w:line="520" w:lineRule="exact"/>
        <w:ind w:firstLine="56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签后，买受人无正当理由拒签《抽签结果确认表》、《拍卖成交确认书》将被视为违约，将按照《中华人民共和国拍卖法》的相关条款处理，其保证金不予退还,用于支付本场拍卖会应支付的佣金和再次拍卖的差额、违约导致拍卖人及委托人的其他损失等。</w:t>
      </w:r>
    </w:p>
    <w:p>
      <w:pPr>
        <w:pStyle w:val="7"/>
        <w:spacing w:line="520" w:lineRule="exact"/>
        <w:ind w:left="559" w:leftChars="266" w:firstLine="0" w:firstLineChars="0"/>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十一、结果公示</w:t>
      </w:r>
    </w:p>
    <w:p>
      <w:pPr>
        <w:pStyle w:val="7"/>
        <w:spacing w:line="520" w:lineRule="exact"/>
        <w:ind w:firstLine="560"/>
        <w:jc w:val="left"/>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本次拍卖结果将在长沙公共资源交易中心</w:t>
      </w:r>
      <w:r>
        <w:rPr>
          <w:rFonts w:hint="eastAsia" w:asciiTheme="minorEastAsia" w:hAnsiTheme="minorEastAsia" w:cstheme="minorEastAsia"/>
          <w:sz w:val="28"/>
          <w:szCs w:val="28"/>
          <w:u w:val="single"/>
        </w:rPr>
        <w:t xml:space="preserve">https://fwpt.csggzy.cn </w:t>
      </w:r>
      <w:r>
        <w:rPr>
          <w:rFonts w:hint="eastAsia" w:asciiTheme="minorEastAsia" w:hAnsiTheme="minorEastAsia" w:cstheme="minorEastAsia"/>
          <w:u w:val="single"/>
        </w:rPr>
        <w:t xml:space="preserve"> </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u w:val="single"/>
        </w:rPr>
        <w:t>长沙联合产权交易所</w:t>
      </w:r>
      <w:r>
        <w:rPr>
          <w:rFonts w:hint="eastAsia" w:asciiTheme="minorEastAsia" w:hAnsiTheme="minorEastAsia" w:eastAsiaTheme="minorEastAsia" w:cstheme="minorEastAsia"/>
          <w:sz w:val="28"/>
          <w:szCs w:val="28"/>
        </w:rPr>
        <w:t>官网</w:t>
      </w:r>
    </w:p>
    <w:p>
      <w:pPr>
        <w:pStyle w:val="7"/>
        <w:spacing w:line="520" w:lineRule="exact"/>
        <w:ind w:firstLine="0" w:firstLineChars="0"/>
        <w:jc w:val="left"/>
        <w:rPr>
          <w:rFonts w:ascii="仿宋_GB2312" w:hAnsi="仿宋_GB2312" w:eastAsia="仿宋_GB2312" w:cs="仿宋_GB2312"/>
          <w:sz w:val="28"/>
          <w:szCs w:val="28"/>
        </w:rPr>
      </w:pPr>
      <w:r>
        <w:rPr>
          <w:rFonts w:hint="eastAsia" w:asciiTheme="minorEastAsia" w:hAnsiTheme="minorEastAsia" w:eastAsiaTheme="minorEastAsia" w:cstheme="minorEastAsia"/>
          <w:sz w:val="28"/>
          <w:szCs w:val="28"/>
          <w:u w:val="single"/>
        </w:rPr>
        <w:t>（http://www.cscqjy.com.cn/ ）</w:t>
      </w:r>
      <w:r>
        <w:rPr>
          <w:rFonts w:hint="eastAsia" w:asciiTheme="minorEastAsia" w:hAnsiTheme="minorEastAsia" w:eastAsiaTheme="minorEastAsia" w:cstheme="minorEastAsia"/>
          <w:sz w:val="28"/>
          <w:szCs w:val="28"/>
        </w:rPr>
        <w:t>公示</w:t>
      </w:r>
      <w:r>
        <w:rPr>
          <w:rFonts w:hint="eastAsia" w:asciiTheme="minorEastAsia" w:hAnsiTheme="minorEastAsia" w:eastAsiaTheme="minorEastAsia" w:cstheme="minorEastAsia"/>
          <w:sz w:val="28"/>
          <w:szCs w:val="28"/>
          <w:lang w:val="en-US" w:eastAsia="zh-CN"/>
        </w:rPr>
        <w:t>五</w:t>
      </w:r>
      <w:r>
        <w:rPr>
          <w:rFonts w:hint="eastAsia" w:asciiTheme="minorEastAsia" w:hAnsiTheme="minorEastAsia" w:eastAsiaTheme="minorEastAsia" w:cstheme="minorEastAsia"/>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594097"/>
    <w:multiLevelType w:val="singleLevel"/>
    <w:tmpl w:val="9F594097"/>
    <w:lvl w:ilvl="0" w:tentative="0">
      <w:start w:val="1"/>
      <w:numFmt w:val="decimal"/>
      <w:lvlText w:val="%1."/>
      <w:lvlJc w:val="left"/>
      <w:pPr>
        <w:ind w:left="425" w:hanging="425"/>
      </w:pPr>
      <w:rPr>
        <w:rFonts w:hint="default"/>
      </w:rPr>
    </w:lvl>
  </w:abstractNum>
  <w:abstractNum w:abstractNumId="1">
    <w:nsid w:val="E4F62604"/>
    <w:multiLevelType w:val="singleLevel"/>
    <w:tmpl w:val="E4F62604"/>
    <w:lvl w:ilvl="0" w:tentative="0">
      <w:start w:val="1"/>
      <w:numFmt w:val="chineseCounting"/>
      <w:suff w:val="nothing"/>
      <w:lvlText w:val="（%1）"/>
      <w:lvlJc w:val="left"/>
      <w:rPr>
        <w:rFonts w:hint="eastAsia"/>
      </w:rPr>
    </w:lvl>
  </w:abstractNum>
  <w:abstractNum w:abstractNumId="2">
    <w:nsid w:val="26F98AB4"/>
    <w:multiLevelType w:val="singleLevel"/>
    <w:tmpl w:val="26F98AB4"/>
    <w:lvl w:ilvl="0" w:tentative="0">
      <w:start w:val="1"/>
      <w:numFmt w:val="decimal"/>
      <w:lvlText w:val="%1."/>
      <w:lvlJc w:val="left"/>
      <w:pPr>
        <w:tabs>
          <w:tab w:val="left" w:pos="312"/>
        </w:tabs>
      </w:pPr>
    </w:lvl>
  </w:abstractNum>
  <w:abstractNum w:abstractNumId="3">
    <w:nsid w:val="7F7A81A9"/>
    <w:multiLevelType w:val="singleLevel"/>
    <w:tmpl w:val="7F7A81A9"/>
    <w:lvl w:ilvl="0" w:tentative="0">
      <w:start w:val="5"/>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76"/>
    <w:rsid w:val="001B73D0"/>
    <w:rsid w:val="003E49ED"/>
    <w:rsid w:val="006374A1"/>
    <w:rsid w:val="006D7E39"/>
    <w:rsid w:val="007642A9"/>
    <w:rsid w:val="008B49F6"/>
    <w:rsid w:val="00916A8C"/>
    <w:rsid w:val="00AD1D88"/>
    <w:rsid w:val="00D46C76"/>
    <w:rsid w:val="03713725"/>
    <w:rsid w:val="047553A7"/>
    <w:rsid w:val="054042C6"/>
    <w:rsid w:val="0559287A"/>
    <w:rsid w:val="062A3B40"/>
    <w:rsid w:val="085651C5"/>
    <w:rsid w:val="0D215DF5"/>
    <w:rsid w:val="0FEA0DDB"/>
    <w:rsid w:val="116C29C8"/>
    <w:rsid w:val="12156527"/>
    <w:rsid w:val="12302486"/>
    <w:rsid w:val="125E5D79"/>
    <w:rsid w:val="12DA38C2"/>
    <w:rsid w:val="13F168A9"/>
    <w:rsid w:val="14DB0B20"/>
    <w:rsid w:val="155D4E22"/>
    <w:rsid w:val="158318BD"/>
    <w:rsid w:val="16D142FD"/>
    <w:rsid w:val="1D662CFC"/>
    <w:rsid w:val="1E066310"/>
    <w:rsid w:val="210E1018"/>
    <w:rsid w:val="21E73615"/>
    <w:rsid w:val="228742A1"/>
    <w:rsid w:val="22E2062D"/>
    <w:rsid w:val="248E7F81"/>
    <w:rsid w:val="249A141C"/>
    <w:rsid w:val="24D11FF9"/>
    <w:rsid w:val="26125E5B"/>
    <w:rsid w:val="26180B95"/>
    <w:rsid w:val="26CD43AA"/>
    <w:rsid w:val="28A448F8"/>
    <w:rsid w:val="2965414F"/>
    <w:rsid w:val="2AE20C89"/>
    <w:rsid w:val="2B2D2215"/>
    <w:rsid w:val="2E745D8D"/>
    <w:rsid w:val="2EE80062"/>
    <w:rsid w:val="2F873FC1"/>
    <w:rsid w:val="30031C9B"/>
    <w:rsid w:val="30136FA7"/>
    <w:rsid w:val="303212B6"/>
    <w:rsid w:val="32080410"/>
    <w:rsid w:val="322A70ED"/>
    <w:rsid w:val="3935269F"/>
    <w:rsid w:val="3A1D1865"/>
    <w:rsid w:val="3B1E6FCB"/>
    <w:rsid w:val="3B2A6EC3"/>
    <w:rsid w:val="3B2F71DB"/>
    <w:rsid w:val="3DF56DCC"/>
    <w:rsid w:val="3ED063A2"/>
    <w:rsid w:val="4297748A"/>
    <w:rsid w:val="43794FD0"/>
    <w:rsid w:val="467C1D6B"/>
    <w:rsid w:val="49352F2F"/>
    <w:rsid w:val="4B9A56A9"/>
    <w:rsid w:val="4C19134B"/>
    <w:rsid w:val="4C8047DC"/>
    <w:rsid w:val="4FF261C7"/>
    <w:rsid w:val="50621C22"/>
    <w:rsid w:val="506F597F"/>
    <w:rsid w:val="518875DD"/>
    <w:rsid w:val="51EA4F51"/>
    <w:rsid w:val="52631057"/>
    <w:rsid w:val="53097105"/>
    <w:rsid w:val="53D07B8F"/>
    <w:rsid w:val="55CA2A0E"/>
    <w:rsid w:val="55DD4FAF"/>
    <w:rsid w:val="56FA77D9"/>
    <w:rsid w:val="59DC4A64"/>
    <w:rsid w:val="5A611060"/>
    <w:rsid w:val="5A641738"/>
    <w:rsid w:val="5B5015D5"/>
    <w:rsid w:val="5CEB4AD8"/>
    <w:rsid w:val="5D322659"/>
    <w:rsid w:val="61B24511"/>
    <w:rsid w:val="61D94BD5"/>
    <w:rsid w:val="6225098A"/>
    <w:rsid w:val="62AA5BBD"/>
    <w:rsid w:val="655C237B"/>
    <w:rsid w:val="66857633"/>
    <w:rsid w:val="67855095"/>
    <w:rsid w:val="6AEE5961"/>
    <w:rsid w:val="6F4A38AD"/>
    <w:rsid w:val="6FBE3436"/>
    <w:rsid w:val="71562EFD"/>
    <w:rsid w:val="74311868"/>
    <w:rsid w:val="74580B8E"/>
    <w:rsid w:val="764209AE"/>
    <w:rsid w:val="7670189E"/>
    <w:rsid w:val="769F2D5A"/>
    <w:rsid w:val="798E33E9"/>
    <w:rsid w:val="7BDE1780"/>
    <w:rsid w:val="7F711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 w:type="paragraph" w:customStyle="1" w:styleId="7">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443</Words>
  <Characters>2527</Characters>
  <Lines>21</Lines>
  <Paragraphs>5</Paragraphs>
  <TotalTime>1</TotalTime>
  <ScaleCrop>false</ScaleCrop>
  <LinksUpToDate>false</LinksUpToDate>
  <CharactersWithSpaces>2965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2018-08-17T02:26:00Z</dcterms:created>
  <dc:creator>Windows 用户</dc:creator>
  <cp:lastModifiedBy>Administrator</cp:lastModifiedBy>
  <cp:lastPrinted>2018-12-03T02:55:00Z</cp:lastPrinted>
  <dcterms:modified xsi:type="dcterms:W3CDTF">2021-04-06T07:37:01Z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8733366FD56A477B8606FDB602919637</vt:lpwstr>
  </property>
</Properties>
</file>